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La commune de Valgorge recrute</w:t>
      </w:r>
    </w:p>
    <w:p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</w:p>
    <w:p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 Agent d’Accueil (H/F) pour l’aire de camping et gîte communal</w:t>
      </w:r>
    </w:p>
    <w:p>
      <w:pPr>
        <w:rPr>
          <w:sz w:val="32"/>
          <w:szCs w:val="32"/>
        </w:rPr>
      </w:pPr>
    </w:p>
    <w:p>
      <w:pPr>
        <w:jc w:val="both"/>
      </w:pPr>
      <w:r>
        <w:t>La commune de Valgorge recrute un agent qui assurera la gestion de l’aire de camping et du gîte communal.</w:t>
      </w:r>
    </w:p>
    <w:p>
      <w:pPr>
        <w:jc w:val="both"/>
      </w:pPr>
      <w:r>
        <w:t>L’aire de camping est ouverte du 01/05 au 31/09 tandis que le gîte communal est ouvert toute l’année.</w:t>
      </w:r>
    </w:p>
    <w:p>
      <w:pPr>
        <w:jc w:val="both"/>
      </w:pPr>
      <w:r>
        <w:t>La période haute pour l’aire de camping couvre juillet et août.</w:t>
      </w:r>
    </w:p>
    <w:p>
      <w:pPr>
        <w:jc w:val="both"/>
      </w:pPr>
      <w:r>
        <w:t>Le poste est proposé pour la période à/c du  15/04/2021 pour 1 an</w:t>
      </w:r>
    </w:p>
    <w:p>
      <w:pPr>
        <w:jc w:val="both"/>
        <w:rPr>
          <w:b/>
          <w:u w:val="single"/>
        </w:rPr>
      </w:pPr>
    </w:p>
    <w:p>
      <w:pPr>
        <w:jc w:val="both"/>
        <w:rPr>
          <w:b/>
          <w:u w:val="single"/>
        </w:rPr>
      </w:pPr>
      <w:r>
        <w:rPr>
          <w:b/>
          <w:u w:val="single"/>
        </w:rPr>
        <w:t>Missions principales :</w:t>
      </w:r>
    </w:p>
    <w:p>
      <w:pPr>
        <w:pStyle w:val="Paragraphedeliste"/>
        <w:numPr>
          <w:ilvl w:val="0"/>
          <w:numId w:val="1"/>
        </w:numPr>
        <w:jc w:val="both"/>
      </w:pPr>
      <w:r>
        <w:t>Assurer l’accueil des touristes et randonneurs</w:t>
      </w:r>
    </w:p>
    <w:p>
      <w:pPr>
        <w:pStyle w:val="Paragraphedeliste"/>
        <w:numPr>
          <w:ilvl w:val="1"/>
          <w:numId w:val="1"/>
        </w:numPr>
        <w:jc w:val="both"/>
      </w:pPr>
      <w:r>
        <w:t>Présence physique lors de l’arrivée et départ des touristes</w:t>
      </w:r>
    </w:p>
    <w:p>
      <w:pPr>
        <w:pStyle w:val="Paragraphedeliste"/>
        <w:numPr>
          <w:ilvl w:val="1"/>
          <w:numId w:val="1"/>
        </w:numPr>
        <w:jc w:val="both"/>
      </w:pPr>
      <w:r>
        <w:t>Présentation du règlement intérieur</w:t>
      </w:r>
    </w:p>
    <w:p>
      <w:pPr>
        <w:pStyle w:val="Paragraphedeliste"/>
        <w:numPr>
          <w:ilvl w:val="1"/>
          <w:numId w:val="1"/>
        </w:numPr>
        <w:jc w:val="both"/>
      </w:pPr>
      <w:r>
        <w:t>Etat des lieux pour le gîte</w:t>
      </w:r>
    </w:p>
    <w:p>
      <w:pPr>
        <w:pStyle w:val="Paragraphedeliste"/>
        <w:numPr>
          <w:ilvl w:val="0"/>
          <w:numId w:val="1"/>
        </w:numPr>
        <w:jc w:val="both"/>
      </w:pPr>
      <w:r>
        <w:t>Assurer la gestion de l’accueil</w:t>
      </w:r>
    </w:p>
    <w:p>
      <w:pPr>
        <w:pStyle w:val="Paragraphedeliste"/>
        <w:numPr>
          <w:ilvl w:val="1"/>
          <w:numId w:val="1"/>
        </w:numPr>
        <w:jc w:val="both"/>
      </w:pPr>
      <w:r>
        <w:t>Transmettre les informations concernant la richesse du territoire</w:t>
      </w:r>
    </w:p>
    <w:p>
      <w:pPr>
        <w:pStyle w:val="Paragraphedeliste"/>
        <w:numPr>
          <w:ilvl w:val="1"/>
          <w:numId w:val="1"/>
        </w:numPr>
        <w:jc w:val="both"/>
      </w:pPr>
      <w:r>
        <w:t>Facturation, encaissement des locations</w:t>
      </w:r>
    </w:p>
    <w:p>
      <w:pPr>
        <w:pStyle w:val="Paragraphedeliste"/>
        <w:numPr>
          <w:ilvl w:val="1"/>
          <w:numId w:val="1"/>
        </w:numPr>
        <w:jc w:val="both"/>
      </w:pPr>
      <w:r>
        <w:t>Signaler en mairie tous les dysfonctionnements constatés</w:t>
      </w:r>
    </w:p>
    <w:p>
      <w:pPr>
        <w:pStyle w:val="Paragraphedeliste"/>
        <w:numPr>
          <w:ilvl w:val="1"/>
          <w:numId w:val="1"/>
        </w:numPr>
        <w:jc w:val="both"/>
      </w:pPr>
      <w:r>
        <w:t>Réaliser le bilan annuel de l’aire de camping</w:t>
      </w:r>
    </w:p>
    <w:p>
      <w:pPr>
        <w:pStyle w:val="Paragraphedeliste"/>
        <w:numPr>
          <w:ilvl w:val="0"/>
          <w:numId w:val="1"/>
        </w:numPr>
        <w:jc w:val="both"/>
      </w:pPr>
      <w:r>
        <w:t>Assurer l’entretien des locaux et espaces verts sur l’aire d’accueil</w:t>
      </w:r>
    </w:p>
    <w:p>
      <w:pPr>
        <w:pStyle w:val="Paragraphedeliste"/>
        <w:numPr>
          <w:ilvl w:val="1"/>
          <w:numId w:val="1"/>
        </w:numPr>
        <w:jc w:val="both"/>
      </w:pPr>
      <w:r>
        <w:t>Ménage du gîte</w:t>
      </w:r>
    </w:p>
    <w:p>
      <w:pPr>
        <w:pStyle w:val="Paragraphedeliste"/>
        <w:numPr>
          <w:ilvl w:val="1"/>
          <w:numId w:val="1"/>
        </w:numPr>
        <w:jc w:val="both"/>
      </w:pPr>
      <w:r>
        <w:t>Traitement du linge pour le gîte</w:t>
      </w:r>
    </w:p>
    <w:p>
      <w:pPr>
        <w:pStyle w:val="Paragraphedeliste"/>
        <w:numPr>
          <w:ilvl w:val="1"/>
          <w:numId w:val="1"/>
        </w:numPr>
        <w:jc w:val="both"/>
      </w:pPr>
      <w:r>
        <w:t>Nettoyage des toilettes de l’aire de camping</w:t>
      </w:r>
    </w:p>
    <w:p>
      <w:pPr>
        <w:pStyle w:val="Paragraphedeliste"/>
        <w:numPr>
          <w:ilvl w:val="1"/>
          <w:numId w:val="1"/>
        </w:numPr>
        <w:jc w:val="both"/>
      </w:pPr>
      <w:r>
        <w:t>Gestion des espaces verts (nettoyage, tonte, ..)</w:t>
      </w:r>
    </w:p>
    <w:p>
      <w:pPr>
        <w:pStyle w:val="Paragraphedeliste"/>
        <w:numPr>
          <w:ilvl w:val="1"/>
          <w:numId w:val="1"/>
        </w:numPr>
        <w:jc w:val="both"/>
      </w:pPr>
      <w:r>
        <w:t>Réalisation de petits travaux</w:t>
      </w:r>
    </w:p>
    <w:p>
      <w:pPr>
        <w:jc w:val="both"/>
      </w:pPr>
    </w:p>
    <w:p>
      <w:pPr>
        <w:jc w:val="both"/>
        <w:rPr>
          <w:b/>
          <w:u w:val="single"/>
        </w:rPr>
      </w:pPr>
      <w:r>
        <w:rPr>
          <w:b/>
          <w:u w:val="single"/>
        </w:rPr>
        <w:t>Contrat :</w:t>
      </w:r>
    </w:p>
    <w:p>
      <w:pPr>
        <w:jc w:val="both"/>
      </w:pPr>
      <w:r>
        <w:t>Ce contrat est conclu pour un an du 15/04/2021 au 14/04/2022</w:t>
      </w:r>
    </w:p>
    <w:p>
      <w:pPr>
        <w:jc w:val="both"/>
      </w:pPr>
      <w:r>
        <w:t>Ce contrat représente un 0,30 ETP (Equivalent Temps Plein) soit 10h30/semaine ou 480 heures par an.</w:t>
      </w:r>
    </w:p>
    <w:p>
      <w:pPr>
        <w:jc w:val="both"/>
      </w:pPr>
      <w:r>
        <w:t>Ces heures seront à gérer selon la saisonnalité et l’importance de l’activité. Ouverture et période haute de l’aire de camping, activité du gîte.</w:t>
      </w:r>
    </w:p>
    <w:p>
      <w:pPr>
        <w:jc w:val="both"/>
      </w:pPr>
      <w:r>
        <w:t>En collaboration avec la mairie, un planning prévisionnel des heures sera arrêté avec une adaptation nécessaire par l’agent selon les besoins.</w:t>
      </w:r>
    </w:p>
    <w:p>
      <w:pPr>
        <w:jc w:val="both"/>
      </w:pPr>
    </w:p>
    <w:p>
      <w:pPr>
        <w:jc w:val="both"/>
      </w:pPr>
    </w:p>
    <w:p>
      <w:pPr>
        <w:jc w:val="both"/>
        <w:rPr>
          <w:b/>
          <w:u w:val="single"/>
        </w:rPr>
      </w:pPr>
      <w:r>
        <w:rPr>
          <w:b/>
          <w:u w:val="single"/>
        </w:rPr>
        <w:t>Profil :</w:t>
      </w:r>
    </w:p>
    <w:p>
      <w:pPr>
        <w:jc w:val="both"/>
      </w:pPr>
      <w:r>
        <w:t>L’agent devra disposer de connaissances sur le secteur du tourisme (ressources de la vallée, animations proposées, …)</w:t>
      </w:r>
    </w:p>
    <w:p>
      <w:pPr>
        <w:jc w:val="both"/>
      </w:pPr>
      <w:r>
        <w:t>L’agent devra être autonome, rigoureux et avoir le sens de l’organisation.</w:t>
      </w:r>
    </w:p>
    <w:p>
      <w:pPr>
        <w:jc w:val="both"/>
      </w:pPr>
      <w:r>
        <w:t>Il(elle) devra faire preuve de capacités d’initiatives et de décisions.</w:t>
      </w:r>
    </w:p>
    <w:p>
      <w:pPr>
        <w:jc w:val="both"/>
      </w:pPr>
      <w:r>
        <w:t>Il (elle) devra avoir le sens de l’accueil, des capacités d’écoute et le sens des responsabilités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  <w:rPr>
          <w:b/>
          <w:u w:val="single"/>
        </w:rPr>
      </w:pPr>
      <w:r>
        <w:rPr>
          <w:b/>
          <w:u w:val="single"/>
        </w:rPr>
        <w:t>Rémunération</w:t>
      </w:r>
    </w:p>
    <w:p>
      <w:pPr>
        <w:jc w:val="both"/>
        <w:rPr>
          <w:b/>
          <w:u w:val="single"/>
        </w:rPr>
      </w:pPr>
    </w:p>
    <w:p>
      <w:pPr>
        <w:jc w:val="both"/>
      </w:pPr>
      <w:r>
        <w:t>Contractuel, l’agent sera classé en équivalent agent technique catégorie C, échelon 1 indice brut 354, majoré 330</w:t>
      </w:r>
    </w:p>
    <w:p>
      <w:pPr>
        <w:jc w:val="both"/>
      </w:pPr>
      <w:r>
        <w:t>Il (elle) bénéficiera d’une rémunération de 466.39 € brut/mois hors primes IFSE et CIA</w:t>
      </w:r>
    </w:p>
    <w:p>
      <w:pPr>
        <w:jc w:val="both"/>
      </w:pPr>
      <w:r>
        <w:t>La rémunération sera lissée sur la durée du contrat et ne tiendra donc pas compte de la saisonnalité de l’activité.</w:t>
      </w:r>
    </w:p>
    <w:p>
      <w:pPr>
        <w:jc w:val="both"/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  <w:r>
        <w:rPr>
          <w:b/>
          <w:u w:val="single"/>
        </w:rPr>
        <w:t>Candidature :</w:t>
      </w:r>
    </w:p>
    <w:p>
      <w:r>
        <w:t xml:space="preserve">Les candidatures sont à adresser à </w:t>
      </w:r>
      <w:hyperlink r:id="rId6" w:history="1">
        <w:r>
          <w:rPr>
            <w:rStyle w:val="Lienhypertexte"/>
          </w:rPr>
          <w:t>didier.mazille@valgorge.fr</w:t>
        </w:r>
      </w:hyperlink>
    </w:p>
    <w:p>
      <w:r>
        <w:t>Date limite des candidatures : 21 mars 2021</w:t>
      </w:r>
    </w:p>
    <w:p>
      <w:r>
        <w:t>Adresser lettre de candidature + CV</w:t>
      </w:r>
    </w:p>
    <w:sectPr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E6909"/>
    <w:multiLevelType w:val="hybridMultilevel"/>
    <w:tmpl w:val="B08EE9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dier.mazille@valgorge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 MAZILLE</dc:creator>
  <cp:lastModifiedBy>Valgorge</cp:lastModifiedBy>
  <cp:revision>2</cp:revision>
  <cp:lastPrinted>2021-03-11T07:11:00Z</cp:lastPrinted>
  <dcterms:created xsi:type="dcterms:W3CDTF">2021-03-11T07:13:00Z</dcterms:created>
  <dcterms:modified xsi:type="dcterms:W3CDTF">2021-03-11T07:13:00Z</dcterms:modified>
</cp:coreProperties>
</file>